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B998" w14:textId="6B376173" w:rsidR="009275A9" w:rsidRDefault="00C44A31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Конспект занятия по теме </w:t>
      </w:r>
      <w:r w:rsid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«Морская форма»</w:t>
      </w:r>
    </w:p>
    <w:p w14:paraId="75D4B81C" w14:textId="339102DF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Тельняшка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появилась во времена парусного флота, а в 19 веке на ней появились бело-голубые </w:t>
      </w:r>
      <w:r w:rsidR="00C44A31"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полосы для того, чтобы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матросы, работающие в такой одежде, были лучше видны с палубы на фоне неба, моря и парусов. </w:t>
      </w:r>
    </w:p>
    <w:p w14:paraId="7CA80A85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19 августа 1874 года тельняшка была официально объявлена обязательным элементом морской формы. </w:t>
      </w:r>
    </w:p>
    <w:p w14:paraId="55A8965D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Сочетание полос символизирует синеву неба и белые гребешки бегущих волн. Повторяя цвета Андреевского флага, тельняшка напоминает моряку о море и корабле. И не случайно второе ее название звучит гордо и значительно </w:t>
      </w:r>
    </w:p>
    <w:p w14:paraId="3F9D45FA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– «морская душа»!</w:t>
      </w:r>
    </w:p>
    <w:p w14:paraId="0F9259A5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Брюки-клеш.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Еще во времена парусного флота моряки носили брюки особого покроя. Они расширялась книзу, начиная от бедра. Такая форма называлась – cloche, что с французского обозначало колокол, труба, а по-русски так и звучало – клёш. </w:t>
      </w:r>
    </w:p>
    <w:p w14:paraId="7C85CFE7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Такой покрой имел и практическую необходимость - во время уборок корабля, мытья палубы, при подъёме на реи и при приставании к отлогому берегу, чтобы не замочить брюки, их легко закатывали.</w:t>
      </w:r>
    </w:p>
    <w:p w14:paraId="3485BD44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В наши дни </w:t>
      </w: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ремень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служит исключительно для поддержания брюк, практически потеряв свое изначальное предназначение – надеваться поверх надеваться кафтана или другой верхней одежды.</w:t>
      </w:r>
    </w:p>
    <w:p w14:paraId="09BAA65C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Форменка.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Белая полотняная рубаха на флоте появилась в 1860 году. Первоначально она имела закругленный отложной воротник с двумя синими полосками. </w:t>
      </w:r>
    </w:p>
    <w:p w14:paraId="588CC3EE" w14:textId="225E3AA8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В 1871 году в двух экипажах появились прямоугольные синие воротники. И, наконец, 19 августа 1874 года для всего рядового состава флота утверждена летняя рубаха с синим воротником с двумя белыми полосками. </w:t>
      </w:r>
    </w:p>
    <w:p w14:paraId="2B455741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В 1882 году взамен двух полосок на воротниках форменных рубах были утверждены три полоски, сохранившиеся до наших дней.</w:t>
      </w:r>
    </w:p>
    <w:p w14:paraId="1E3131A1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Первоначально </w:t>
      </w: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фланелевка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имела маленький воротник и в холодную погоду надевалась поверх белой форменной рубахи того же покроя, синий воротник которой выпускался наружу. Цвет воротника мог варьироваться в зависимости от принадлежности к той или иной флотилии. </w:t>
      </w:r>
    </w:p>
    <w:p w14:paraId="6049BF3C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lastRenderedPageBreak/>
        <w:t>Гюйс.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С появлением отдельно сшитого форменного матросского воротника шерстяная фланелевка получила увеличенный воротник того же размера, поверх которого надевается матросский воротник (гюйс) и пристёгивается к фланелевке двумя пуговицами в нижней части разреза и петлёй на спинке.</w:t>
      </w:r>
    </w:p>
    <w:p w14:paraId="083A4129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История возникновения весьма любопытна. В старину матросам предписывалось ношение пудреных париков и намасленных косичек из конского волоса. Косички пачкали робу, а матросов за это наказывали, вот они и придумали подвешивать под косичку кожаный лоскут. Затем кожаный лоскут превратился в синий воротник. </w:t>
      </w:r>
    </w:p>
    <w:p w14:paraId="3DE265A3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Гюйс изготавливается из ткани темно-синего цвета, с тремя белыми полосками по краям. По истории у Петра I во флоте было три эскадры. У первой эскадры на воротниках было нанесено по 1 белой полоске, у второй – по 2, и у третьей, особо приближенной Петру – по 3 полоски. Таким образом, три полосы стали означать особую приближенность к Петру гвардии флота.</w:t>
      </w:r>
    </w:p>
    <w:p w14:paraId="3161EA58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Пилотка 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(от слова пилот) – головной убор в виде сплюснутой с боков лёгкой шапочки. В Русской императорской армии появилась в 1913 году как элемент форменной одежды в авиационных и воздухоплавательных частях. В армейский быт введена в 1919 году. </w:t>
      </w:r>
    </w:p>
    <w:p w14:paraId="1467FA6D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Пилотку носят с небольшим наклоном вперёд и вправо. Верхние края пилотки при этом не должны раскрываться, то есть пилотку нельзя сильно натягивать на голову. При ношении пилотки неправильно подобранного размера при наклоне головы вперёд спадают с головы, поэтому их часто надевают неправильно – с сильным наклоном назад.</w:t>
      </w:r>
    </w:p>
    <w:p w14:paraId="73FEF3DF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Бушлат</w:t>
      </w: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– «грудины защитник», форменная верхняя одежда моряков - двубортная чёрная куртка из сукна на тёплой подкладке с отложным воротником. </w:t>
      </w:r>
    </w:p>
    <w:p w14:paraId="16DEAEC5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Значение слова объясняется сочетанием немецкого слова Buscherun («рыбачья блуза») и слов типа халат.</w:t>
      </w:r>
    </w:p>
    <w:p w14:paraId="77E37FAC" w14:textId="77777777" w:rsidR="009275A9" w:rsidRPr="009275A9" w:rsidRDefault="009275A9" w:rsidP="00FF3004">
      <w:pPr>
        <w:overflowPunct w:val="0"/>
        <w:autoSpaceDE w:val="0"/>
        <w:autoSpaceDN w:val="0"/>
        <w:adjustRightInd w:val="0"/>
        <w:spacing w:after="0" w:line="33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275A9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Берет</w:t>
      </w:r>
      <w:r w:rsidRPr="009275A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– мягкий головной убор без козырька. Прообразом современного берета был, вероятно, кельтский головной убор. В Средние века берет получает широкое распространение, как среди гражданского населения, так и в армии.</w:t>
      </w:r>
    </w:p>
    <w:p w14:paraId="6DA5EDF5" w14:textId="77777777" w:rsidR="009275A9" w:rsidRPr="009275A9" w:rsidRDefault="009275A9" w:rsidP="00FF3004">
      <w:pPr>
        <w:spacing w:after="0" w:line="336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C5C52F9" w14:textId="5A76F30A" w:rsidR="009861D8" w:rsidRDefault="009861D8" w:rsidP="00FF3004">
      <w:pPr>
        <w:spacing w:line="336" w:lineRule="auto"/>
      </w:pPr>
      <w:r w:rsidRPr="009861D8">
        <w:rPr>
          <w:b/>
          <w:bCs/>
          <w:sz w:val="28"/>
          <w:szCs w:val="28"/>
        </w:rPr>
        <w:t>Сс</w:t>
      </w:r>
      <w:r>
        <w:rPr>
          <w:b/>
          <w:bCs/>
          <w:sz w:val="28"/>
          <w:szCs w:val="28"/>
        </w:rPr>
        <w:t>ы</w:t>
      </w:r>
      <w:r w:rsidRPr="009861D8">
        <w:rPr>
          <w:b/>
          <w:bCs/>
          <w:sz w:val="28"/>
          <w:szCs w:val="28"/>
        </w:rPr>
        <w:t>лка на весь конкурсный материал</w:t>
      </w:r>
      <w:r>
        <w:t xml:space="preserve"> </w:t>
      </w:r>
      <w:r w:rsidR="007827B6" w:rsidRPr="007827B6">
        <w:t>https://disk.yandex.ru/d/-Tp8qOx9pEHJgQ</w:t>
      </w:r>
    </w:p>
    <w:p w14:paraId="18A704FC" w14:textId="77777777" w:rsidR="007827B6" w:rsidRDefault="007827B6" w:rsidP="00FF3004">
      <w:pPr>
        <w:spacing w:line="336" w:lineRule="auto"/>
      </w:pPr>
    </w:p>
    <w:sectPr w:rsidR="007827B6" w:rsidSect="006E6E7B">
      <w:foot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FEA5F" w14:textId="77777777" w:rsidR="00DC742E" w:rsidRDefault="00DC742E">
      <w:pPr>
        <w:spacing w:after="0" w:line="240" w:lineRule="auto"/>
      </w:pPr>
      <w:r>
        <w:separator/>
      </w:r>
    </w:p>
  </w:endnote>
  <w:endnote w:type="continuationSeparator" w:id="0">
    <w:p w14:paraId="005B34EE" w14:textId="77777777" w:rsidR="00DC742E" w:rsidRDefault="00DC7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AF3E" w14:textId="77777777" w:rsidR="005405FA" w:rsidRDefault="00C44A3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429D8BE7" w14:textId="77777777" w:rsidR="005405FA" w:rsidRDefault="00DC74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95AB" w14:textId="77777777" w:rsidR="00DC742E" w:rsidRDefault="00DC742E">
      <w:pPr>
        <w:spacing w:after="0" w:line="240" w:lineRule="auto"/>
      </w:pPr>
      <w:r>
        <w:separator/>
      </w:r>
    </w:p>
  </w:footnote>
  <w:footnote w:type="continuationSeparator" w:id="0">
    <w:p w14:paraId="265DFD59" w14:textId="77777777" w:rsidR="00DC742E" w:rsidRDefault="00DC7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A9"/>
    <w:rsid w:val="007827B6"/>
    <w:rsid w:val="009275A9"/>
    <w:rsid w:val="009861D8"/>
    <w:rsid w:val="00C44A31"/>
    <w:rsid w:val="00DC742E"/>
    <w:rsid w:val="00FF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C75E"/>
  <w15:chartTrackingRefBased/>
  <w15:docId w15:val="{2FB57BF7-12AB-4B1E-A0BF-10F96FEE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275A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275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2022-12-07T08:07:00Z</dcterms:created>
  <dcterms:modified xsi:type="dcterms:W3CDTF">2022-12-07T08:50:00Z</dcterms:modified>
</cp:coreProperties>
</file>